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新疆师范大学学生违纪行为调查记录表</w:t>
      </w:r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76"/>
        <w:gridCol w:w="49"/>
        <w:gridCol w:w="2091"/>
        <w:gridCol w:w="1070"/>
        <w:gridCol w:w="2140"/>
        <w:gridCol w:w="107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调查对象</w:t>
            </w:r>
          </w:p>
        </w:tc>
        <w:tc>
          <w:tcPr>
            <w:tcW w:w="851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851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调查方式</w:t>
            </w:r>
          </w:p>
        </w:tc>
        <w:tc>
          <w:tcPr>
            <w:tcW w:w="851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44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（基本内容：调查学生个人详细信息、违纪行为、造成的影响和损失、调查结论、以往表现及奖惩情况等）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      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据</w:t>
            </w:r>
          </w:p>
        </w:tc>
        <w:tc>
          <w:tcPr>
            <w:tcW w:w="9044" w:type="dxa"/>
            <w:gridSpan w:val="7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140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140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140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gridSpan w:val="8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调查组组长签字：                                          年     月     日</w:t>
            </w:r>
          </w:p>
        </w:tc>
      </w:tr>
    </w:tbl>
    <w:p>
      <w:pPr>
        <w:ind w:firstLine="420" w:firstLineChars="20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注：调查记录表和相关证据原件由学院存档，相关复印件报学生处存档。</w:t>
      </w:r>
      <w:bookmarkStart w:id="0" w:name="_GoBack"/>
      <w:bookmarkEnd w:id="0"/>
    </w:p>
    <w:sectPr>
      <w:pgSz w:w="11906" w:h="16838"/>
      <w:pgMar w:top="680" w:right="850" w:bottom="68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643E"/>
    <w:rsid w:val="0ED332F7"/>
    <w:rsid w:val="1A1B2EE6"/>
    <w:rsid w:val="24EB4DFD"/>
    <w:rsid w:val="36E44B6B"/>
    <w:rsid w:val="44644726"/>
    <w:rsid w:val="4A97643E"/>
    <w:rsid w:val="4CE67E33"/>
    <w:rsid w:val="518C6E96"/>
    <w:rsid w:val="7067713A"/>
    <w:rsid w:val="7C2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2018-03-08T09:18:00Z</dcterms:created>
  <dc:creator>pc_2</dc:creator>
  <cp:lastModifiedBy>SoSo丿丶瑞</cp:lastModifiedBy>
  <cp:lastPrinted>2018-03-13T04:04:00Z</cp:lastPrinted>
  <dcterms:modified xsi:type="dcterms:W3CDTF">2018-04-03T04:27:21Z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